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uto" w:line="360" w:beforeAutospacing="0" w:before="0" w:afterAutospacing="0" w:after="150"/>
        <w:jc w:val="center"/>
        <w:rPr>
          <w:b/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Hlášení do obecního rozhlasu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jc w:val="both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Vyhlásit v ÚT 14. května 2019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jc w:val="both"/>
        <w:rPr>
          <w:b/>
          <w:b/>
          <w:color w:val="000000"/>
        </w:rPr>
      </w:pPr>
      <w:r>
        <w:rPr>
          <w:b/>
          <w:color w:val="000000"/>
        </w:rPr>
        <w:t>Ve středu 15. května pořádá nezisková charitativní organizace Liga proti rakovině celonárodní sbírku Český den proti rakovině. Letošní sbírkový den je již 23. ročníkem a tématicky je zaměřen na nádorová onemocnění plic.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jc w:val="both"/>
        <w:rPr>
          <w:b/>
          <w:b/>
          <w:color w:val="000000"/>
        </w:rPr>
      </w:pPr>
      <w:r>
        <w:rPr>
          <w:b/>
          <w:color w:val="000000"/>
        </w:rPr>
        <w:t>V tento den budou dobrovolníci ve žlutých tričkách z řad žáků 9. ročníku ZŠ Bobrová nabízet tradiční  kytičky ozdobené meruňkovou stužkou. Tuto kytičku si zájemci mohou koupit za minimální příspěvek 20 Kč.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jc w:val="both"/>
        <w:rPr>
          <w:b/>
          <w:b/>
          <w:color w:val="000000"/>
        </w:rPr>
      </w:pPr>
      <w:r>
        <w:rPr>
          <w:b/>
          <w:color w:val="000000"/>
        </w:rPr>
        <w:t>Liga proti rakovině všem dárcům předem děkuje za podporu!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jc w:val="both"/>
        <w:rPr>
          <w:b/>
          <w:b/>
          <w:color w:val="000000"/>
          <w:u w:val="single"/>
        </w:rPr>
      </w:pPr>
      <w:r>
        <w:rPr>
          <w:b/>
          <w:color w:val="000000"/>
          <w:u w:val="single"/>
        </w:rPr>
      </w:r>
      <w:bookmarkStart w:id="0" w:name="_GoBack"/>
      <w:bookmarkStart w:id="1" w:name="_GoBack"/>
      <w:bookmarkEnd w:id="1"/>
    </w:p>
    <w:p>
      <w:pPr>
        <w:pStyle w:val="NormalWeb"/>
        <w:shd w:val="clear" w:color="auto" w:fill="FFFFFF"/>
        <w:spacing w:lineRule="auto" w:line="360" w:beforeAutospacing="0" w:before="0" w:afterAutospacing="0" w:after="150"/>
        <w:jc w:val="both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Vyhlásit ve ST 15. května 2019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jc w:val="both"/>
        <w:rPr>
          <w:b/>
          <w:b/>
          <w:color w:val="000000"/>
        </w:rPr>
      </w:pPr>
      <w:r>
        <w:rPr>
          <w:b/>
          <w:color w:val="000000"/>
        </w:rPr>
        <w:t xml:space="preserve">Nezisková charitativní organizace Liga proti rakovině </w:t>
      </w:r>
      <w:r>
        <w:rPr>
          <w:b/>
          <w:color w:val="000000"/>
          <w:u w:val="single"/>
        </w:rPr>
        <w:t>dnes</w:t>
      </w:r>
      <w:r>
        <w:rPr>
          <w:b/>
          <w:color w:val="000000"/>
        </w:rPr>
        <w:t xml:space="preserve"> pořádá celonárodní sbírku Český den proti rakovině. Letošní sbírkový den je již 23. ročníkem a tématicky je zaměřen na nádorová onemocnění plic.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jc w:val="both"/>
        <w:rPr>
          <w:b/>
          <w:b/>
          <w:color w:val="000000"/>
        </w:rPr>
      </w:pPr>
      <w:r>
        <w:rPr>
          <w:b/>
          <w:color w:val="000000"/>
        </w:rPr>
        <w:t>V dnešní den budou dobrovolníci ve žlutých tričkách z řad žáků 9. ročníku ZŠ Bobrová v naší obci nabízet tradiční  kytičky ozdobené meruňkovou stužkou. Tuto kytičku si zájemci mohou koupit za minimální příspěvek 20 Kč.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jc w:val="both"/>
        <w:rPr>
          <w:b/>
          <w:b/>
          <w:color w:val="000000"/>
        </w:rPr>
      </w:pPr>
      <w:r>
        <w:rPr>
          <w:b/>
          <w:color w:val="000000"/>
        </w:rPr>
        <w:t>Liga proti rakovině všem dárcům předem děkuje za podporu!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c4459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512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c445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Application>LibreOffice/6.1.3.2$Windows_X86_64 LibreOffice_project/86daf60bf00efa86ad547e59e09d6bb77c699acb</Application>
  <Pages>1</Pages>
  <Words>162</Words>
  <Characters>891</Characters>
  <CharactersWithSpaces>1046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2016-05-05T06:19:00Z</dcterms:created>
  <dc:creator>Ucitel</dc:creator>
  <dc:description/>
  <dc:language>cs-CZ</dc:language>
  <cp:lastModifiedBy>Ucitel</cp:lastModifiedBy>
  <cp:lastPrinted>2017-05-02T11:27:00Z</cp:lastPrinted>
  <dcterms:modified xsi:type="dcterms:W3CDTF">2019-05-09T07:56:00Z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