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5D59902B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-227965</wp:posOffset>
                </wp:positionV>
                <wp:extent cx="7376795" cy="1593215"/>
                <wp:effectExtent l="0" t="0" r="0" b="762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040" cy="15926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-62.4pt;margin-top:-17.95pt;width:580.75pt;height:125.35pt" wp14:anchorId="5D59902B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>
                      <w:pPr>
                        <w:pStyle w:val="Obsahrmce"/>
                        <w:jc w:val="center"/>
                        <w:rPr/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44"/>
          <w:szCs w:val="44"/>
          <w:lang w:eastAsia="cs-CZ"/>
        </w:rPr>
      </w:pPr>
      <w:r>
        <w:rPr>
          <w:rFonts w:eastAsia="Times New Roman" w:cs="Times New Roman" w:ascii="Times New Roman" w:hAnsi="Times New Roman"/>
          <w:sz w:val="44"/>
          <w:szCs w:val="44"/>
          <w:lang w:eastAsia="cs-CZ"/>
        </w:rPr>
      </w:r>
    </w:p>
    <w:p>
      <w:pPr>
        <w:pStyle w:val="Normal"/>
        <w:jc w:val="center"/>
        <w:rPr/>
      </w:pPr>
      <w:r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Nabízí v naší obci revize kotlů na tuhá paliva.</w:t>
      </w:r>
    </w:p>
    <w:p>
      <w:pPr>
        <w:pStyle w:val="Normal"/>
        <w:jc w:val="center"/>
        <w:rPr/>
      </w:pPr>
      <w:r>
        <w:rPr>
          <w:sz w:val="40"/>
          <w:szCs w:val="32"/>
        </w:rPr>
        <w:t>Dále pak provádí revize, kontroly a čištění komínů,</w:t>
      </w:r>
    </w:p>
    <w:p>
      <w:pPr>
        <w:pStyle w:val="Normal"/>
        <w:jc w:val="center"/>
        <w:rPr/>
      </w:pPr>
      <w:r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kontroly kotlů na plynná paliva.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r>
    </w:p>
    <w:p>
      <w:pPr>
        <w:pStyle w:val="Normal"/>
        <w:jc w:val="center"/>
        <w:rPr>
          <w:b/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Termín revizí a kontrol se uskuteční ve ČTVRTEK 27.5.2021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40"/>
          <w:szCs w:val="36"/>
        </w:rPr>
      </w:pPr>
      <w:r>
        <w:rPr>
          <w:sz w:val="32"/>
          <w:szCs w:val="32"/>
        </w:rPr>
        <w:t>-</w:t>
      </w:r>
      <w:r>
        <w:rPr>
          <w:sz w:val="40"/>
          <w:szCs w:val="36"/>
        </w:rPr>
        <w:t>cena za kontrolu a čištění komínu je 350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kontrolu a čištění plynového kotle je 350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revizi kotle na tuhá paliva je 800 Kč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/>
      </w:pPr>
      <w:r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jc w:val="center"/>
        <w:rPr>
          <w:sz w:val="20"/>
          <w:szCs w:val="16"/>
        </w:rPr>
      </w:pPr>
      <w:r>
        <w:rPr>
          <w:sz w:val="36"/>
          <w:szCs w:val="28"/>
        </w:rPr>
        <w:t xml:space="preserve">                                                           </w:t>
      </w:r>
      <w:r>
        <w:rPr>
          <w:sz w:val="28"/>
          <w:szCs w:val="22"/>
        </w:rPr>
        <w:t xml:space="preserve">S pozdravem: </w:t>
      </w:r>
      <w:r>
        <w:rPr>
          <w:sz w:val="20"/>
          <w:szCs w:val="16"/>
        </w:rPr>
        <w:t>TOPENÁŘSKÝ SERVIS s.r.o</w:t>
      </w:r>
    </w:p>
    <w:p>
      <w:pPr>
        <w:pStyle w:val="Normal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Malá Morávka 287, 793 36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 xml:space="preserve">                                                                                                           IČO:  04346971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/>
      </w:pPr>
      <w:r>
        <w:rPr>
          <w:sz w:val="22"/>
          <w:szCs w:val="18"/>
        </w:rPr>
        <w:t>Identifikační čísla spolupracujících subjektů: 04346971, 05104815, 02138115, 02695308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7545" cy="5824220"/>
              <wp:effectExtent l="0" t="0" r="0" b="0"/>
              <wp:wrapNone/>
              <wp:docPr id="3" name="WordPictureWatermark3298792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3298792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6760" cy="5823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987923" o:spid="shape_0" stroked="f" style="position:absolute;margin-left:0.15pt;margin-top:120.8pt;width:453.25pt;height:458.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93e44"/>
    <w:rPr/>
  </w:style>
  <w:style w:type="character" w:styleId="ZpatChar" w:customStyle="1">
    <w:name w:val="Zápatí Char"/>
    <w:basedOn w:val="DefaultParagraphFont"/>
    <w:link w:val="Zpat"/>
    <w:uiPriority w:val="99"/>
    <w:qFormat/>
    <w:rsid w:val="00093e4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093e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093e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LibreOffice/6.1.3.2$Windows_X86_64 LibreOffice_project/86daf60bf00efa86ad547e59e09d6bb77c699acb</Application>
  <Pages>1</Pages>
  <Words>99</Words>
  <Characters>531</Characters>
  <CharactersWithSpaces>897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2020-10-07T06:22:00Z</dcterms:created>
  <dc:creator>Alena Dostálová</dc:creator>
  <dc:description/>
  <dc:language>cs-CZ</dc:language>
  <cp:lastModifiedBy/>
  <cp:lastPrinted>2021-05-20T18:43:45Z</cp:lastPrinted>
  <dcterms:modified xsi:type="dcterms:W3CDTF">2021-05-20T18:44:30Z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